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1F2" w:rsidRDefault="00D01C22" w:rsidP="00D01C22">
      <w:pPr>
        <w:jc w:val="center"/>
        <w:rPr>
          <w:rFonts w:ascii="Century Gothic" w:hAnsi="Century Gothic"/>
        </w:rPr>
      </w:pPr>
      <w:r w:rsidRPr="00D01C22">
        <w:rPr>
          <w:rFonts w:ascii="Century Gothic" w:hAnsi="Century Gothic"/>
        </w:rPr>
        <w:t xml:space="preserve">Reading </w:t>
      </w:r>
      <w:r>
        <w:rPr>
          <w:rFonts w:ascii="Century Gothic" w:hAnsi="Century Gothic"/>
        </w:rPr>
        <w:t xml:space="preserve">Record </w:t>
      </w:r>
    </w:p>
    <w:p w:rsidR="00D01C22" w:rsidRDefault="00C04F1B" w:rsidP="00C04F1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Pink </w:t>
      </w:r>
      <w:r w:rsidR="004113E7">
        <w:rPr>
          <w:rFonts w:ascii="Century Gothic" w:hAnsi="Century Gothic"/>
        </w:rPr>
        <w:t xml:space="preserve">Band/Phase </w:t>
      </w:r>
      <w:r>
        <w:rPr>
          <w:rFonts w:ascii="Century Gothic" w:hAnsi="Century Gothic"/>
        </w:rPr>
        <w:t>2</w:t>
      </w:r>
      <w:r w:rsidR="004113E7">
        <w:rPr>
          <w:rFonts w:ascii="Century Gothic" w:hAnsi="Century Gothic"/>
        </w:rPr>
        <w:t xml:space="preserve"> Phonics</w:t>
      </w:r>
    </w:p>
    <w:p w:rsidR="00D01C22" w:rsidRDefault="00D01C22" w:rsidP="00D01C22">
      <w:pPr>
        <w:jc w:val="center"/>
        <w:rPr>
          <w:rFonts w:ascii="Century Gothic" w:hAnsi="Century Gothic"/>
        </w:rPr>
      </w:pPr>
    </w:p>
    <w:p w:rsidR="00D01C22" w:rsidRDefault="00D01C22" w:rsidP="00D01C22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</w:t>
      </w:r>
    </w:p>
    <w:tbl>
      <w:tblPr>
        <w:tblStyle w:val="TableGrid"/>
        <w:tblW w:w="10632" w:type="dxa"/>
        <w:tblInd w:w="-811" w:type="dxa"/>
        <w:tblLook w:val="04A0" w:firstRow="1" w:lastRow="0" w:firstColumn="1" w:lastColumn="0" w:noHBand="0" w:noVBand="1"/>
      </w:tblPr>
      <w:tblGrid>
        <w:gridCol w:w="9639"/>
        <w:gridCol w:w="993"/>
      </w:tblGrid>
      <w:tr w:rsidR="00D01C22" w:rsidTr="00BB6C1C">
        <w:tc>
          <w:tcPr>
            <w:tcW w:w="10632" w:type="dxa"/>
            <w:gridSpan w:val="2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  <w:r w:rsidRPr="002B6123">
              <w:rPr>
                <w:rFonts w:ascii="Century Gothic" w:hAnsi="Century Gothic"/>
                <w:sz w:val="18"/>
              </w:rPr>
              <w:t xml:space="preserve">Title of Book: </w:t>
            </w:r>
            <w:r w:rsidR="00C04F1B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D01C22" w:rsidTr="00BB6C1C">
        <w:tc>
          <w:tcPr>
            <w:tcW w:w="9639" w:type="dxa"/>
          </w:tcPr>
          <w:p w:rsidR="00D01C22" w:rsidRPr="002B6123" w:rsidRDefault="00C04F1B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Can the child move left to right across a page?</w:t>
            </w:r>
          </w:p>
        </w:tc>
        <w:tc>
          <w:tcPr>
            <w:tcW w:w="993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D01C22" w:rsidTr="00BB6C1C">
        <w:tc>
          <w:tcPr>
            <w:tcW w:w="9639" w:type="dxa"/>
          </w:tcPr>
          <w:p w:rsidR="00D01C22" w:rsidRPr="002B6123" w:rsidRDefault="00C04F1B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Can they return to the left side of the sentence when they start a new line? </w:t>
            </w:r>
          </w:p>
        </w:tc>
        <w:tc>
          <w:tcPr>
            <w:tcW w:w="993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D01C22" w:rsidTr="00BB6C1C">
        <w:tc>
          <w:tcPr>
            <w:tcW w:w="9639" w:type="dxa"/>
          </w:tcPr>
          <w:p w:rsidR="00D01C22" w:rsidRPr="002B6123" w:rsidRDefault="00C04F1B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Can they find the title? </w:t>
            </w:r>
          </w:p>
        </w:tc>
        <w:tc>
          <w:tcPr>
            <w:tcW w:w="993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2B6123" w:rsidTr="00BB6C1C">
        <w:tc>
          <w:tcPr>
            <w:tcW w:w="9639" w:type="dxa"/>
          </w:tcPr>
          <w:p w:rsidR="002B6123" w:rsidRPr="002B6123" w:rsidRDefault="00C04F1B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Can they turn the pages?</w:t>
            </w:r>
          </w:p>
        </w:tc>
        <w:tc>
          <w:tcPr>
            <w:tcW w:w="993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C04F1B" w:rsidTr="00BB6C1C">
        <w:tc>
          <w:tcPr>
            <w:tcW w:w="9639" w:type="dxa"/>
          </w:tcPr>
          <w:p w:rsidR="00C04F1B" w:rsidRDefault="00C04F1B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Do they have grapheme/phoneme correspondence? </w:t>
            </w:r>
          </w:p>
        </w:tc>
        <w:tc>
          <w:tcPr>
            <w:tcW w:w="993" w:type="dxa"/>
          </w:tcPr>
          <w:p w:rsidR="00C04F1B" w:rsidRPr="002B6123" w:rsidRDefault="00C04F1B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D01C22" w:rsidTr="00BB6C1C">
        <w:tc>
          <w:tcPr>
            <w:tcW w:w="9639" w:type="dxa"/>
          </w:tcPr>
          <w:p w:rsidR="00D01C22" w:rsidRPr="002B6123" w:rsidRDefault="00C04F1B" w:rsidP="001165DB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Can they match spoken words to printed words? (1-1 correspondence)</w:t>
            </w:r>
          </w:p>
        </w:tc>
        <w:tc>
          <w:tcPr>
            <w:tcW w:w="993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D01C22" w:rsidTr="00BB6C1C">
        <w:tc>
          <w:tcPr>
            <w:tcW w:w="9639" w:type="dxa"/>
          </w:tcPr>
          <w:p w:rsidR="00D01C22" w:rsidRPr="002B6123" w:rsidRDefault="00C04F1B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Can they read around 15 words quickly?</w:t>
            </w:r>
          </w:p>
        </w:tc>
        <w:tc>
          <w:tcPr>
            <w:tcW w:w="993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D01C22" w:rsidTr="00BB6C1C">
        <w:tc>
          <w:tcPr>
            <w:tcW w:w="9639" w:type="dxa"/>
          </w:tcPr>
          <w:p w:rsidR="00D01C22" w:rsidRPr="002B6123" w:rsidRDefault="00C04F1B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Can they read VC/CVC words from left </w:t>
            </w:r>
            <w:proofErr w:type="gramStart"/>
            <w:r>
              <w:rPr>
                <w:rFonts w:ascii="Century Gothic" w:hAnsi="Century Gothic"/>
                <w:sz w:val="18"/>
              </w:rPr>
              <w:t>to</w:t>
            </w:r>
            <w:proofErr w:type="gramEnd"/>
            <w:r>
              <w:rPr>
                <w:rFonts w:ascii="Century Gothic" w:hAnsi="Century Gothic"/>
                <w:sz w:val="18"/>
              </w:rPr>
              <w:t xml:space="preserve"> right? </w:t>
            </w:r>
          </w:p>
        </w:tc>
        <w:tc>
          <w:tcPr>
            <w:tcW w:w="993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C04F1B" w:rsidTr="00BB6C1C">
        <w:tc>
          <w:tcPr>
            <w:tcW w:w="9639" w:type="dxa"/>
          </w:tcPr>
          <w:p w:rsidR="00C04F1B" w:rsidRDefault="00C04F1B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Can they read irregular words? </w:t>
            </w:r>
          </w:p>
        </w:tc>
        <w:tc>
          <w:tcPr>
            <w:tcW w:w="993" w:type="dxa"/>
          </w:tcPr>
          <w:p w:rsidR="00C04F1B" w:rsidRPr="002B6123" w:rsidRDefault="00C04F1B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D01C22" w:rsidTr="00BB6C1C">
        <w:tc>
          <w:tcPr>
            <w:tcW w:w="9639" w:type="dxa"/>
          </w:tcPr>
          <w:p w:rsidR="00D01C22" w:rsidRPr="002B6123" w:rsidRDefault="00C04F1B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Do they understand what is being read? </w:t>
            </w:r>
          </w:p>
        </w:tc>
        <w:tc>
          <w:tcPr>
            <w:tcW w:w="993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2B6123" w:rsidTr="00BB6C1C">
        <w:tc>
          <w:tcPr>
            <w:tcW w:w="9639" w:type="dxa"/>
          </w:tcPr>
          <w:p w:rsidR="002B6123" w:rsidRPr="002B6123" w:rsidRDefault="00C04F1B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Can they self-correct when they make a mistake? </w:t>
            </w:r>
          </w:p>
        </w:tc>
        <w:tc>
          <w:tcPr>
            <w:tcW w:w="993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2B6123" w:rsidTr="00BB6C1C">
        <w:tc>
          <w:tcPr>
            <w:tcW w:w="9639" w:type="dxa"/>
          </w:tcPr>
          <w:p w:rsidR="002B6123" w:rsidRPr="002B6123" w:rsidRDefault="00C04F1B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Can they use the initial letter/sound in a word to attempt an unfamiliar word? </w:t>
            </w:r>
          </w:p>
        </w:tc>
        <w:tc>
          <w:tcPr>
            <w:tcW w:w="993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2B6123" w:rsidTr="00BB6C1C">
        <w:tc>
          <w:tcPr>
            <w:tcW w:w="9639" w:type="dxa"/>
          </w:tcPr>
          <w:p w:rsidR="002B6123" w:rsidRPr="002B6123" w:rsidRDefault="00C04F1B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Can they talk about what is being read? </w:t>
            </w:r>
          </w:p>
        </w:tc>
        <w:tc>
          <w:tcPr>
            <w:tcW w:w="993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2B6123" w:rsidRDefault="00D01C22" w:rsidP="00D01C2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2B6123" w:rsidTr="002B6123">
        <w:tc>
          <w:tcPr>
            <w:tcW w:w="11340" w:type="dxa"/>
          </w:tcPr>
          <w:p w:rsidR="002B6123" w:rsidRDefault="002B6123" w:rsidP="002B612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Target for the next reading session</w:t>
            </w:r>
          </w:p>
        </w:tc>
      </w:tr>
      <w:tr w:rsidR="002B6123" w:rsidTr="002B6123">
        <w:tc>
          <w:tcPr>
            <w:tcW w:w="11340" w:type="dxa"/>
          </w:tcPr>
          <w:p w:rsidR="002B6123" w:rsidRDefault="002B6123" w:rsidP="00D01C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:rsidR="00C04F1B" w:rsidRDefault="00C04F1B" w:rsidP="00D01C22">
            <w:pPr>
              <w:rPr>
                <w:rFonts w:ascii="Century Gothic" w:hAnsi="Century Gothic"/>
              </w:rPr>
            </w:pPr>
          </w:p>
        </w:tc>
      </w:tr>
    </w:tbl>
    <w:p w:rsidR="002B6123" w:rsidRPr="00D01C22" w:rsidRDefault="002B6123" w:rsidP="00D01C22">
      <w:pPr>
        <w:rPr>
          <w:rFonts w:ascii="Century Gothic" w:hAnsi="Century Gothic"/>
        </w:rPr>
      </w:pPr>
    </w:p>
    <w:sectPr w:rsidR="002B6123" w:rsidRPr="00D01C22" w:rsidSect="00F038B9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3BDB" w:rsidRDefault="00D13BDB" w:rsidP="00D01C22">
      <w:pPr>
        <w:spacing w:after="0" w:line="240" w:lineRule="auto"/>
      </w:pPr>
      <w:r>
        <w:separator/>
      </w:r>
    </w:p>
  </w:endnote>
  <w:endnote w:type="continuationSeparator" w:id="0">
    <w:p w:rsidR="00D13BDB" w:rsidRDefault="00D13BDB" w:rsidP="00D0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3BDB" w:rsidRDefault="00D13BDB" w:rsidP="00D01C22">
      <w:pPr>
        <w:spacing w:after="0" w:line="240" w:lineRule="auto"/>
      </w:pPr>
      <w:r>
        <w:separator/>
      </w:r>
    </w:p>
  </w:footnote>
  <w:footnote w:type="continuationSeparator" w:id="0">
    <w:p w:rsidR="00D13BDB" w:rsidRDefault="00D13BDB" w:rsidP="00D0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C22" w:rsidRDefault="00D01C22">
    <w:pPr>
      <w:pStyle w:val="Header"/>
    </w:pPr>
    <w:r w:rsidRPr="00C97C65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A9D7B7A" wp14:editId="6696E2C4">
          <wp:simplePos x="0" y="0"/>
          <wp:positionH relativeFrom="column">
            <wp:posOffset>-555477</wp:posOffset>
          </wp:positionH>
          <wp:positionV relativeFrom="paragraph">
            <wp:posOffset>-222582</wp:posOffset>
          </wp:positionV>
          <wp:extent cx="1529080" cy="572135"/>
          <wp:effectExtent l="0" t="0" r="0" b="0"/>
          <wp:wrapTight wrapText="bothSides">
            <wp:wrapPolygon edited="0">
              <wp:start x="2870" y="0"/>
              <wp:lineTo x="1794" y="1438"/>
              <wp:lineTo x="179" y="5754"/>
              <wp:lineTo x="359" y="16302"/>
              <wp:lineTo x="2512" y="20617"/>
              <wp:lineTo x="3050" y="21097"/>
              <wp:lineTo x="5561" y="21097"/>
              <wp:lineTo x="10764" y="20617"/>
              <wp:lineTo x="21169" y="17261"/>
              <wp:lineTo x="20811" y="11507"/>
              <wp:lineTo x="19196" y="7671"/>
              <wp:lineTo x="19555" y="4795"/>
              <wp:lineTo x="18120" y="3836"/>
              <wp:lineTo x="5561" y="0"/>
              <wp:lineTo x="2870" y="0"/>
            </wp:wrapPolygon>
          </wp:wrapTight>
          <wp:docPr id="4" name="Picture 3" descr="https://www.pikeslaneprimaryschool.co.uk/wp-content/uploads/2020/06/logo-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ikeslaneprimaryschool.co.uk/wp-content/uploads/2020/06/logo-2.png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22"/>
    <w:rsid w:val="001051F2"/>
    <w:rsid w:val="001165DB"/>
    <w:rsid w:val="002B6123"/>
    <w:rsid w:val="004113E7"/>
    <w:rsid w:val="005F6312"/>
    <w:rsid w:val="00692571"/>
    <w:rsid w:val="007307EF"/>
    <w:rsid w:val="00BB6C1C"/>
    <w:rsid w:val="00C04F1B"/>
    <w:rsid w:val="00D01C22"/>
    <w:rsid w:val="00D13BDB"/>
    <w:rsid w:val="00EC001D"/>
    <w:rsid w:val="00F0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43F5F"/>
  <w15:chartTrackingRefBased/>
  <w15:docId w15:val="{95D9D0B5-E7DF-F04F-8AC2-0D187B6A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22"/>
  </w:style>
  <w:style w:type="paragraph" w:styleId="Footer">
    <w:name w:val="footer"/>
    <w:basedOn w:val="Normal"/>
    <w:link w:val="FooterChar"/>
    <w:uiPriority w:val="99"/>
    <w:unhideWhenUsed/>
    <w:rsid w:val="00D0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22"/>
  </w:style>
  <w:style w:type="table" w:styleId="TableGrid">
    <w:name w:val="Table Grid"/>
    <w:basedOn w:val="TableNormal"/>
    <w:uiPriority w:val="39"/>
    <w:rsid w:val="00D01C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ikeslaneprimaryschool.co.uk/wp-content/uploads/2020/06/logo-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Bruce, Caroline</cp:lastModifiedBy>
  <cp:revision>1</cp:revision>
  <dcterms:created xsi:type="dcterms:W3CDTF">2022-04-08T15:41:00Z</dcterms:created>
  <dcterms:modified xsi:type="dcterms:W3CDTF">2022-04-08T15:41:00Z</dcterms:modified>
</cp:coreProperties>
</file>